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2CC" w:themeColor="accent4" w:themeTint="33"/>
  <w:body>
    <w:p w14:paraId="19BD958B" w14:textId="4C5457C1" w:rsidR="001A5E55" w:rsidRPr="001A5E55" w:rsidRDefault="001A5E55" w:rsidP="001A5E55">
      <w:pPr>
        <w:tabs>
          <w:tab w:val="num" w:pos="720"/>
        </w:tabs>
        <w:spacing w:before="100" w:beforeAutospacing="1" w:after="100" w:afterAutospacing="1" w:line="240" w:lineRule="auto"/>
        <w:ind w:left="720" w:hanging="360"/>
        <w:jc w:val="center"/>
        <w:rPr>
          <w:rFonts w:ascii="Arial Black" w:hAnsi="Arial Black"/>
          <w:sz w:val="24"/>
          <w:szCs w:val="24"/>
        </w:rPr>
      </w:pPr>
      <w:r w:rsidRPr="001A5E55">
        <w:rPr>
          <w:rFonts w:ascii="Arial Black" w:hAnsi="Arial Black"/>
          <w:sz w:val="24"/>
          <w:szCs w:val="24"/>
        </w:rPr>
        <w:t>Инструктаж по БДП, насочен към превенция на пътнотранспортния травматизъм през зимния сезон</w:t>
      </w:r>
    </w:p>
    <w:p w14:paraId="48FD21DA" w14:textId="042017F2" w:rsidR="001A5E55" w:rsidRPr="001A5E55" w:rsidRDefault="001A5E55" w:rsidP="001A5E55">
      <w:pPr>
        <w:tabs>
          <w:tab w:val="left" w:pos="851"/>
          <w:tab w:val="left" w:pos="993"/>
        </w:tabs>
        <w:spacing w:before="120" w:after="240" w:line="360" w:lineRule="auto"/>
        <w:ind w:firstLine="709"/>
        <w:jc w:val="both"/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</w:pPr>
    </w:p>
    <w:p w14:paraId="702089C8" w14:textId="615EA5F8" w:rsidR="00C12144" w:rsidRPr="00344C4B" w:rsidRDefault="00DD40E5" w:rsidP="007307F5">
      <w:pPr>
        <w:numPr>
          <w:ilvl w:val="0"/>
          <w:numId w:val="1"/>
        </w:numPr>
        <w:tabs>
          <w:tab w:val="left" w:pos="851"/>
          <w:tab w:val="left" w:pos="993"/>
        </w:tabs>
        <w:spacing w:before="120" w:after="240" w:line="360" w:lineRule="auto"/>
        <w:ind w:left="0" w:firstLine="709"/>
        <w:jc w:val="both"/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</w:pPr>
      <w:r w:rsidRPr="00344C4B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>Обозначете се! Бъдете видими отдалече!</w:t>
      </w:r>
      <w:r w:rsidR="001A5E55" w:rsidRPr="00344C4B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 xml:space="preserve"> </w:t>
      </w:r>
      <w:r w:rsidRPr="00344C4B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 xml:space="preserve">По възможност снабдете се с връхни дрехи с вградени </w:t>
      </w:r>
      <w:proofErr w:type="spellStart"/>
      <w:r w:rsidRPr="00344C4B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>светлоотразителни</w:t>
      </w:r>
      <w:proofErr w:type="spellEnd"/>
      <w:r w:rsidRPr="00344C4B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 xml:space="preserve"> елементи. Така ще бъдете видими за шофьорите отдалече. Може да се използва и </w:t>
      </w:r>
      <w:proofErr w:type="spellStart"/>
      <w:r w:rsidRPr="00344C4B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>светлоотразителна</w:t>
      </w:r>
      <w:proofErr w:type="spellEnd"/>
      <w:r w:rsidRPr="00344C4B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 xml:space="preserve"> жилетка или допълнително закрепени </w:t>
      </w:r>
      <w:proofErr w:type="spellStart"/>
      <w:r w:rsidRPr="00344C4B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>светлоотразяващи</w:t>
      </w:r>
      <w:proofErr w:type="spellEnd"/>
      <w:r w:rsidRPr="00344C4B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 xml:space="preserve"> елементи на връхната дреха или на ръчния багаж.</w:t>
      </w:r>
      <w:r w:rsidR="001A5E55" w:rsidRPr="00344C4B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 xml:space="preserve"> </w:t>
      </w:r>
      <w:r w:rsidRPr="00344C4B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>Не забравяйте, че пешеходецът с тъмни дрехи, е трудно забележим и рискът от настъпването на пътен инцидент е още по-голям.</w:t>
      </w:r>
    </w:p>
    <w:p w14:paraId="1781249D" w14:textId="77777777" w:rsidR="00DD40E5" w:rsidRPr="00DD40E5" w:rsidRDefault="00DD40E5" w:rsidP="001A5E55">
      <w:pPr>
        <w:numPr>
          <w:ilvl w:val="0"/>
          <w:numId w:val="2"/>
        </w:numPr>
        <w:tabs>
          <w:tab w:val="clear" w:pos="720"/>
          <w:tab w:val="left" w:pos="851"/>
          <w:tab w:val="left" w:pos="993"/>
        </w:tabs>
        <w:spacing w:before="120" w:after="240" w:line="360" w:lineRule="auto"/>
        <w:ind w:left="0" w:firstLine="709"/>
        <w:jc w:val="both"/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</w:pPr>
      <w:r w:rsidRPr="00DD40E5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>В населените места и извън тях често се налага придвижване пеша по неосветени маршрути. Ако ви предстои да пресечете пътя на неосветен участък и забележите приближаващ автомобил, ИЗЧАКАЙТЕ ГО ДА ОТМИНЕ и едва тогава преминете безопасно на отсрещната страна.</w:t>
      </w:r>
    </w:p>
    <w:p w14:paraId="50665421" w14:textId="77777777" w:rsidR="00DD40E5" w:rsidRPr="00DD40E5" w:rsidRDefault="00DD40E5" w:rsidP="001A5E55">
      <w:pPr>
        <w:numPr>
          <w:ilvl w:val="0"/>
          <w:numId w:val="2"/>
        </w:numPr>
        <w:tabs>
          <w:tab w:val="left" w:pos="851"/>
          <w:tab w:val="left" w:pos="993"/>
        </w:tabs>
        <w:spacing w:before="120" w:after="240" w:line="360" w:lineRule="auto"/>
        <w:ind w:left="0" w:firstLine="709"/>
        <w:jc w:val="both"/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</w:pPr>
      <w:r w:rsidRPr="00DD40E5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>Не тръгвайте да пресичате по заснежено или заледено пътно платно дори да ви се струва, че приближаващият автомобил е твърде далече. Изчакайте го да отмине. Реалният спирачен път на превозното средство е значително удължен. При съчетание с намалена от снеговалеж или мъгла видимост шофьорът ще ви забележи непосредствено пред автомобила си, когато е  в  НЕВЪЗМОЖНОСТ ДА ВИ ПРЕДПАЗИ.</w:t>
      </w:r>
    </w:p>
    <w:p w14:paraId="26D79B5F" w14:textId="7E747F87" w:rsidR="00DD40E5" w:rsidRPr="0016100F" w:rsidRDefault="00DD40E5" w:rsidP="0016100F">
      <w:pPr>
        <w:numPr>
          <w:ilvl w:val="0"/>
          <w:numId w:val="2"/>
        </w:numPr>
        <w:tabs>
          <w:tab w:val="left" w:pos="851"/>
          <w:tab w:val="left" w:pos="993"/>
        </w:tabs>
        <w:spacing w:before="120" w:after="240" w:line="360" w:lineRule="auto"/>
        <w:ind w:left="0" w:firstLine="709"/>
        <w:jc w:val="both"/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</w:pPr>
      <w:r w:rsidRPr="00DD40E5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>Когато чакате автобуса, тролейбуса или трамвая на спирката, не тичайте към него още преди да е спрял. Площта за чакане често е заледена. При струпване на хора, може да се подхлъзнете и да попаднете под колелата на спиращото превозно средство.</w:t>
      </w:r>
      <w:r w:rsidR="0016100F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 xml:space="preserve"> </w:t>
      </w:r>
      <w:r w:rsidRPr="0016100F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>Не се опитвайте да догоните потеглящия автобус, тролейбус или трамвай. Опасността от подхлъзване е голяма.</w:t>
      </w:r>
      <w:r w:rsidR="0016100F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 xml:space="preserve"> </w:t>
      </w:r>
      <w:r w:rsidRPr="0016100F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>В тъмната част на денонощието шофьорите може трудно да забележат в огледалото за обратно виждане опита ви за качване в последния момент. При слизане, не бързайте веднага да пресечете платното пред автобуса, тролейбуса или трамвая. Съществува голяма опасност да не бъдете забелязан/а от водача на автомобил, който в този момент заобикаля спрялото превозно средство. Огледайте се за пешеходна пътека или друго място за правилно пресичане при добра видимост в двете посоки.</w:t>
      </w:r>
    </w:p>
    <w:p w14:paraId="27608BAD" w14:textId="3BFA2B13" w:rsidR="00DD40E5" w:rsidRPr="0016100F" w:rsidRDefault="00DD40E5" w:rsidP="0016100F">
      <w:pPr>
        <w:numPr>
          <w:ilvl w:val="0"/>
          <w:numId w:val="3"/>
        </w:numPr>
        <w:tabs>
          <w:tab w:val="left" w:pos="851"/>
          <w:tab w:val="left" w:pos="993"/>
        </w:tabs>
        <w:spacing w:before="120" w:after="240" w:line="360" w:lineRule="auto"/>
        <w:ind w:left="0" w:firstLine="709"/>
        <w:jc w:val="both"/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</w:pPr>
      <w:r w:rsidRPr="0016100F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lastRenderedPageBreak/>
        <w:t>Осигурете си добър обзор и възприемане на шума при валеж!</w:t>
      </w:r>
      <w:r w:rsidR="0016100F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 xml:space="preserve"> </w:t>
      </w:r>
      <w:r w:rsidRPr="0016100F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>Дебелите и тежки връхни дрехи, вдигнатите яки, шаловете и шапките Ви правят по-бавни и ограничават възможностите ви да наблюдавате обстановката по пътя или улицата.</w:t>
      </w:r>
      <w:r w:rsidR="0016100F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 xml:space="preserve"> </w:t>
      </w:r>
      <w:r w:rsidRPr="0016100F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>Звукът допълнително се поглъща при валеж, особено при обилен сняг.</w:t>
      </w:r>
    </w:p>
    <w:p w14:paraId="1FC565D8" w14:textId="36562A68" w:rsidR="00DD40E5" w:rsidRPr="0016100F" w:rsidRDefault="00DD40E5" w:rsidP="0016100F">
      <w:pPr>
        <w:numPr>
          <w:ilvl w:val="0"/>
          <w:numId w:val="4"/>
        </w:numPr>
        <w:tabs>
          <w:tab w:val="left" w:pos="851"/>
          <w:tab w:val="left" w:pos="993"/>
        </w:tabs>
        <w:spacing w:before="120" w:after="240" w:line="360" w:lineRule="auto"/>
        <w:ind w:left="0" w:firstLine="709"/>
        <w:jc w:val="both"/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</w:pPr>
      <w:r w:rsidRPr="0016100F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>Пазете се от застигащи ви автомобили!</w:t>
      </w:r>
      <w:r w:rsidR="0016100F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 xml:space="preserve"> </w:t>
      </w:r>
      <w:r w:rsidRPr="0016100F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>При движение извън населените места в тъмната част на денонощието, трябва да сте плътно вляво на платното срещу автомобилния поток. Ако има банкет, трябва да се движите по него. Така навреме ще видите приближаващия автомобил.</w:t>
      </w:r>
    </w:p>
    <w:p w14:paraId="378342F8" w14:textId="78078E88" w:rsidR="00DD40E5" w:rsidRPr="0016100F" w:rsidRDefault="00C12144" w:rsidP="0016100F">
      <w:pPr>
        <w:numPr>
          <w:ilvl w:val="0"/>
          <w:numId w:val="5"/>
        </w:numPr>
        <w:tabs>
          <w:tab w:val="left" w:pos="851"/>
          <w:tab w:val="left" w:pos="993"/>
        </w:tabs>
        <w:spacing w:before="120" w:after="240" w:line="360" w:lineRule="auto"/>
        <w:ind w:left="0" w:firstLine="709"/>
        <w:jc w:val="both"/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</w:pPr>
      <w:r>
        <w:rPr>
          <w:rFonts w:ascii="Book Antiqua" w:eastAsia="Times New Roman" w:hAnsi="Book Antiqua" w:cs="Times New Roman"/>
          <w:noProof/>
          <w:color w:val="000000"/>
          <w:sz w:val="23"/>
          <w:szCs w:val="23"/>
          <w:lang w:eastAsia="bg-BG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644453E4" wp14:editId="6CA770B8">
                <wp:simplePos x="0" y="0"/>
                <wp:positionH relativeFrom="column">
                  <wp:posOffset>4279473</wp:posOffset>
                </wp:positionH>
                <wp:positionV relativeFrom="paragraph">
                  <wp:posOffset>1448435</wp:posOffset>
                </wp:positionV>
                <wp:extent cx="1403347" cy="3712192"/>
                <wp:effectExtent l="0" t="0" r="6985" b="3175"/>
                <wp:wrapNone/>
                <wp:docPr id="1" name="3D Model 1" descr="Caroler in Blue Jacke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1403347" cy="3712192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303895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3809538" d="1000000"/>
                        <am3d:preTrans dx="-124000" dy="-18000000" dz="12701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671152" ay="-1086644" az="-211065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410256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644453E4" wp14:editId="6CA770B8">
                <wp:simplePos x="0" y="0"/>
                <wp:positionH relativeFrom="column">
                  <wp:posOffset>4279473</wp:posOffset>
                </wp:positionH>
                <wp:positionV relativeFrom="paragraph">
                  <wp:posOffset>1448435</wp:posOffset>
                </wp:positionV>
                <wp:extent cx="1403347" cy="3712192"/>
                <wp:effectExtent l="0" t="0" r="6985" b="3175"/>
                <wp:wrapNone/>
                <wp:docPr id="1" name="3D Model 1" descr="Caroler in Blue Jacket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3D Model 1" descr="Caroler in Blue Jacket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02715" cy="37115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mc:AlternateContent>
          <mc:Choice Requires="am3d">
            <w:drawing>
              <wp:anchor distT="0" distB="0" distL="114300" distR="114300" simplePos="0" relativeHeight="251660288" behindDoc="0" locked="0" layoutInCell="1" allowOverlap="1" wp14:anchorId="43B0159E" wp14:editId="6010A62F">
                <wp:simplePos x="0" y="0"/>
                <wp:positionH relativeFrom="column">
                  <wp:posOffset>-872244</wp:posOffset>
                </wp:positionH>
                <wp:positionV relativeFrom="paragraph">
                  <wp:posOffset>1496060</wp:posOffset>
                </wp:positionV>
                <wp:extent cx="4428699" cy="2803766"/>
                <wp:effectExtent l="0" t="0" r="0" b="0"/>
                <wp:wrapNone/>
                <wp:docPr id="2" name="3D Model 2" descr="Tax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4428699" cy="2803766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406906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361425" d="1000000"/>
                        <am3d:preTrans dx="0" dy="-7022569" dz="-135876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05118" ay="1877174" az="263701"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objViewport viewportSz="594284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0288" behindDoc="0" locked="0" layoutInCell="1" allowOverlap="1" wp14:anchorId="43B0159E" wp14:editId="6010A62F">
                <wp:simplePos x="0" y="0"/>
                <wp:positionH relativeFrom="column">
                  <wp:posOffset>-872244</wp:posOffset>
                </wp:positionH>
                <wp:positionV relativeFrom="paragraph">
                  <wp:posOffset>1496060</wp:posOffset>
                </wp:positionV>
                <wp:extent cx="4428699" cy="2803766"/>
                <wp:effectExtent l="0" t="0" r="0" b="0"/>
                <wp:wrapNone/>
                <wp:docPr id="2" name="3D Model 2" descr="Taxi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 Model 2" descr="Taxi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428490" cy="2803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DD40E5" w:rsidRPr="0016100F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>При обилен снеговалеж и приближаващ автомобил излезте извън платното!</w:t>
      </w:r>
      <w:r w:rsidR="0016100F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 xml:space="preserve"> </w:t>
      </w:r>
      <w:r w:rsidR="00DD40E5" w:rsidRPr="0016100F">
        <w:rPr>
          <w:rFonts w:ascii="Book Antiqua" w:eastAsia="Times New Roman" w:hAnsi="Book Antiqua" w:cs="Times New Roman"/>
          <w:color w:val="000000"/>
          <w:sz w:val="23"/>
          <w:szCs w:val="23"/>
          <w:lang w:eastAsia="bg-BG"/>
        </w:rPr>
        <w:t>Движещите се пеша при обилен снеговалеж са още по-трудно забележими за шофьорите – и поради снежната пелена пред фаровете, и поради побелелите им връхни дрехи. В такава ситуация е важно пешеходците да напуснат платното или изчистената ивица от него до отминаването на приближаващ отпред или отзад автомобил. Подобна е ситуацията и при гъста мъгла.</w:t>
      </w:r>
    </w:p>
    <w:p w14:paraId="3D35E3B7" w14:textId="149A8B6D" w:rsidR="0098616B" w:rsidRDefault="0098616B" w:rsidP="001A5E55">
      <w:pPr>
        <w:spacing w:before="120" w:after="240" w:line="360" w:lineRule="auto"/>
        <w:ind w:firstLine="709"/>
        <w:jc w:val="both"/>
      </w:pPr>
    </w:p>
    <w:sectPr w:rsidR="0098616B" w:rsidSect="00C12144">
      <w:pgSz w:w="11906" w:h="16838"/>
      <w:pgMar w:top="1417" w:right="1417" w:bottom="1417" w:left="1417" w:header="708" w:footer="708" w:gutter="0"/>
      <w:pgBorders w:offsetFrom="page">
        <w:top w:val="christmasTree" w:sz="31" w:space="24" w:color="auto"/>
        <w:left w:val="christmasTree" w:sz="31" w:space="24" w:color="auto"/>
        <w:bottom w:val="christmasTree" w:sz="31" w:space="24" w:color="auto"/>
        <w:right w:val="christmasTree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A815C48"/>
    <w:multiLevelType w:val="multilevel"/>
    <w:tmpl w:val="FBD6C9C4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771252C"/>
    <w:multiLevelType w:val="multilevel"/>
    <w:tmpl w:val="6B40E7C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893587D"/>
    <w:multiLevelType w:val="multilevel"/>
    <w:tmpl w:val="D45ED35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7155213A"/>
    <w:multiLevelType w:val="multilevel"/>
    <w:tmpl w:val="B520183E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FC73E7C"/>
    <w:multiLevelType w:val="multilevel"/>
    <w:tmpl w:val="B5004E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isplayBackgroundShape/>
  <w:proofState w:spelling="clean" w:grammar="clean"/>
  <w:documentProtection w:formatting="1" w:enforcement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2818"/>
    <w:rsid w:val="0016100F"/>
    <w:rsid w:val="001A5E55"/>
    <w:rsid w:val="001E2FFD"/>
    <w:rsid w:val="00344C4B"/>
    <w:rsid w:val="006D2818"/>
    <w:rsid w:val="0098616B"/>
    <w:rsid w:val="00C12144"/>
    <w:rsid w:val="00DD40E5"/>
    <w:rsid w:val="00FF3E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663]"/>
    </o:shapedefaults>
    <o:shapelayout v:ext="edit">
      <o:idmap v:ext="edit" data="1"/>
    </o:shapelayout>
  </w:shapeDefaults>
  <w:decimalSymbol w:val="."/>
  <w:listSeparator w:val=";"/>
  <w14:docId w14:val="59BDC03A"/>
  <w15:chartTrackingRefBased/>
  <w15:docId w15:val="{FD519ACD-ECE7-48B6-B798-21E44B1CEC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637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17/06/relationships/model3d" Target="media/model3d2.glb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microsoft.com/office/2017/06/relationships/model3d" Target="media/model3d1.glb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на Office">
  <a:themeElements>
    <a:clrScheme name="О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Riblet">
      <a:fillStyleLst>
        <a:solidFill>
          <a:schemeClr val="phClr"/>
        </a:solidFill>
        <a:solidFill>
          <a:schemeClr val="phClr">
            <a:tint val="65000"/>
          </a:schemeClr>
        </a:solidFill>
        <a:solidFill>
          <a:schemeClr val="phClr">
            <a:shade val="80000"/>
            <a:satMod val="150000"/>
          </a:schemeClr>
        </a:solidFill>
      </a:fillStyleLst>
      <a:lnStyleLst>
        <a:ln w="9525" cap="flat" cmpd="sng" algn="ctr">
          <a:solidFill>
            <a:schemeClr val="phClr"/>
          </a:solidFill>
          <a:prstDash val="solid"/>
        </a:ln>
        <a:ln w="17145" cap="flat" cmpd="sng" algn="ctr">
          <a:solidFill>
            <a:schemeClr val="phClr"/>
          </a:solidFill>
          <a:prstDash val="solid"/>
        </a:ln>
        <a:ln w="58420" cap="flat" cmpd="thickThin" algn="ctr">
          <a:solidFill>
            <a:schemeClr val="phClr">
              <a:shade val="95000"/>
              <a:alpha val="50000"/>
              <a:satMod val="150000"/>
            </a:schemeClr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38100" dir="2700000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flat" dir="tl"/>
          </a:scene3d>
          <a:sp3d prstMaterial="flat">
            <a:bevelT w="31750" h="63500" prst="riblet"/>
          </a:sp3d>
        </a:effectStyle>
        <a:effectStyle>
          <a:effectLst>
            <a:outerShdw blurRad="50800" dist="38100" dir="2700000" algn="ctr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flat" dir="tl"/>
          </a:scene3d>
          <a:sp3d prstMaterial="flat">
            <a:bevelT w="57150" h="114300" prst="rible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185439-9EE6-4A3B-93DF-59B8455CA1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</Pages>
  <Words>441</Words>
  <Characters>2515</Characters>
  <Application>Microsoft Office Word</Application>
  <DocSecurity>0</DocSecurity>
  <Lines>20</Lines>
  <Paragraphs>5</Paragraphs>
  <ScaleCrop>false</ScaleCrop>
  <Company/>
  <LinksUpToDate>false</LinksUpToDate>
  <CharactersWithSpaces>2951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Petya Ivanova-Zhelyazkova</dc:creator>
  <cp:keywords/>
  <dc:description/>
  <cp:lastModifiedBy>Petya Ivanova</cp:lastModifiedBy>
  <cp:revision>9</cp:revision>
  <dcterms:created xsi:type="dcterms:W3CDTF">2021-12-20T14:39:00Z</dcterms:created>
  <dcterms:modified xsi:type="dcterms:W3CDTF">2021-12-20T15:29:00Z</dcterms:modified>
</cp:coreProperties>
</file>